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4ACF5" w14:textId="13765628" w:rsidR="00DF77EB" w:rsidRDefault="006D4AFF" w:rsidP="006D4AFF">
      <w:pPr>
        <w:jc w:val="center"/>
        <w:rPr>
          <w:rFonts w:ascii="Times New Roman" w:hAnsi="Times New Roman" w:cs="Times New Roman"/>
          <w:b/>
          <w:bCs/>
        </w:rPr>
      </w:pPr>
      <w:r w:rsidRPr="006D4AFF">
        <w:rPr>
          <w:rFonts w:ascii="Times New Roman" w:hAnsi="Times New Roman" w:cs="Times New Roman"/>
          <w:b/>
          <w:bCs/>
        </w:rPr>
        <w:t>SAĞLIK HİZMETLERİ MESLEK YÜKSEKOKULU TERAPİ VE REHABİLİTASYON BÖLÜMÜ 2023-2024 GÜZ DÖNEMİ DERS BAZLI ÖĞRENCİ MEMNUNİYET ANKET RAPORU</w:t>
      </w:r>
      <w:r w:rsidR="00AD0AE8">
        <w:rPr>
          <w:rFonts w:ascii="Times New Roman" w:hAnsi="Times New Roman" w:cs="Times New Roman"/>
          <w:b/>
          <w:bCs/>
        </w:rPr>
        <w:t>-1.SINIF</w:t>
      </w:r>
    </w:p>
    <w:p w14:paraId="61010E5E" w14:textId="77777777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 xml:space="preserve">Ders Bazlı Öğrenci Memnuniyet anketinde; </w:t>
      </w:r>
    </w:p>
    <w:p w14:paraId="63D82668" w14:textId="3407E027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>4 (Çok memnunum) 100 Puan</w:t>
      </w:r>
    </w:p>
    <w:p w14:paraId="7F2EFD0C" w14:textId="2D2F15E8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>3 (Memnunum) 75 Puan</w:t>
      </w:r>
    </w:p>
    <w:p w14:paraId="3BF09DAD" w14:textId="026821AD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 xml:space="preserve">2 (Memnun değilim) 50 Puan </w:t>
      </w:r>
    </w:p>
    <w:p w14:paraId="19507030" w14:textId="75AE9485" w:rsidR="00741D69" w:rsidRPr="004567A1" w:rsidRDefault="00741D69" w:rsidP="004567A1">
      <w:pPr>
        <w:spacing w:line="480" w:lineRule="auto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>1 (Hiç Memnun Değilim) 0 Puan</w:t>
      </w:r>
      <w:r w:rsidR="004567A1" w:rsidRPr="004567A1">
        <w:rPr>
          <w:rFonts w:ascii="Times New Roman" w:hAnsi="Times New Roman" w:cs="Times New Roman"/>
        </w:rPr>
        <w:t xml:space="preserve"> olarak sınıflandırılmaktadır.</w:t>
      </w:r>
    </w:p>
    <w:p w14:paraId="6B7D0CD8" w14:textId="77777777" w:rsidR="00705D4B" w:rsidRDefault="00705D4B" w:rsidP="00705D4B">
      <w:pPr>
        <w:jc w:val="both"/>
        <w:rPr>
          <w:rFonts w:ascii="Times New Roman" w:hAnsi="Times New Roman" w:cs="Times New Roman"/>
          <w:b/>
          <w:bCs/>
        </w:rPr>
      </w:pPr>
    </w:p>
    <w:p w14:paraId="5F168775" w14:textId="1F8C3644" w:rsidR="00705D4B" w:rsidRDefault="00741D69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1-) ATATÜRK İLKELERİ VE İNKILAP TARİHİ  (Öğr. Gör. Ercan BOLAT)</w:t>
      </w:r>
    </w:p>
    <w:p w14:paraId="160BA30D" w14:textId="5FBEFCE7" w:rsidR="00741D69" w:rsidRDefault="00741D69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CF9027C" wp14:editId="37E11D59">
            <wp:extent cx="8805545" cy="1498650"/>
            <wp:effectExtent l="0" t="0" r="0" b="6350"/>
            <wp:docPr id="2080371481" name="Resim 1" descr="Formlar yanıt grafiği. Soru başlığı: ATATÜRK İLKELERİ VE İNKILAP TARİHİ (Öğr. Gör. Ercan BOLAT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lar yanıt grafiği. Soru başlığı: ATATÜRK İLKELERİ VE İNKILAP TARİHİ (Öğr. Gör. Ercan BOLAT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9401" cy="151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41F89" w14:textId="23810C6A" w:rsidR="00741D69" w:rsidRDefault="00741D69" w:rsidP="00705D4B">
      <w:pPr>
        <w:jc w:val="both"/>
        <w:rPr>
          <w:rFonts w:ascii="Times New Roman" w:hAnsi="Times New Roman" w:cs="Times New Roman"/>
        </w:rPr>
      </w:pPr>
      <w:r w:rsidRPr="00741D69">
        <w:rPr>
          <w:rFonts w:ascii="Times New Roman" w:hAnsi="Times New Roman" w:cs="Times New Roman"/>
        </w:rPr>
        <w:t xml:space="preserve">ATA101 Kodlu Atatürk İlkeleri ve İnkılap Tarihi dersinin genel memnuniyet oranı 4 üzerinden 3,21 olup, ders memnuniyeti 100 üzerinden </w:t>
      </w:r>
      <w:r w:rsidRPr="005C2F91">
        <w:rPr>
          <w:rFonts w:ascii="Times New Roman" w:hAnsi="Times New Roman" w:cs="Times New Roman"/>
          <w:b/>
          <w:bCs/>
        </w:rPr>
        <w:t>80,25</w:t>
      </w:r>
      <w:r w:rsidRPr="00741D69">
        <w:rPr>
          <w:rFonts w:ascii="Times New Roman" w:hAnsi="Times New Roman" w:cs="Times New Roman"/>
        </w:rPr>
        <w:t xml:space="preserve"> puana den</w:t>
      </w:r>
      <w:r>
        <w:rPr>
          <w:rFonts w:ascii="Times New Roman" w:hAnsi="Times New Roman" w:cs="Times New Roman"/>
        </w:rPr>
        <w:t xml:space="preserve">k </w:t>
      </w:r>
      <w:r w:rsidRPr="00741D69">
        <w:rPr>
          <w:rFonts w:ascii="Times New Roman" w:hAnsi="Times New Roman" w:cs="Times New Roman"/>
        </w:rPr>
        <w:t>gelmektedir.</w:t>
      </w:r>
    </w:p>
    <w:p w14:paraId="0DBB3EC8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4A99BC3F" w14:textId="77777777" w:rsidR="00741D69" w:rsidRDefault="00741D69" w:rsidP="00705D4B">
      <w:pPr>
        <w:jc w:val="both"/>
        <w:rPr>
          <w:rFonts w:ascii="Times New Roman" w:hAnsi="Times New Roman" w:cs="Times New Roman"/>
        </w:rPr>
      </w:pPr>
    </w:p>
    <w:p w14:paraId="1A2D9FF7" w14:textId="3ED031C1" w:rsidR="00741D69" w:rsidRDefault="00741D69" w:rsidP="00705D4B">
      <w:pPr>
        <w:jc w:val="both"/>
        <w:rPr>
          <w:rFonts w:ascii="Times New Roman" w:hAnsi="Times New Roman" w:cs="Times New Roman"/>
          <w:b/>
          <w:bCs/>
        </w:rPr>
      </w:pPr>
      <w:r w:rsidRPr="00741D69">
        <w:rPr>
          <w:rFonts w:ascii="Times New Roman" w:hAnsi="Times New Roman" w:cs="Times New Roman"/>
          <w:b/>
          <w:bCs/>
        </w:rPr>
        <w:lastRenderedPageBreak/>
        <w:t>2-)</w:t>
      </w:r>
      <w:r>
        <w:rPr>
          <w:rFonts w:ascii="Times New Roman" w:hAnsi="Times New Roman" w:cs="Times New Roman"/>
        </w:rPr>
        <w:t xml:space="preserve"> </w:t>
      </w:r>
      <w:r w:rsidRPr="00741D69">
        <w:rPr>
          <w:rFonts w:ascii="Times New Roman" w:hAnsi="Times New Roman" w:cs="Times New Roman"/>
          <w:b/>
          <w:bCs/>
        </w:rPr>
        <w:t>FİZYOLOJİ (Öğr. Gör. Turgay ARSLAN)</w:t>
      </w:r>
    </w:p>
    <w:p w14:paraId="3D9393FF" w14:textId="52F7309B" w:rsidR="004567A1" w:rsidRDefault="004567A1" w:rsidP="00705D4B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0108006" wp14:editId="6C73A051">
            <wp:extent cx="8892540" cy="1513205"/>
            <wp:effectExtent l="0" t="0" r="3810" b="0"/>
            <wp:docPr id="2019515094" name="Resim 2" descr="Formlar yanıt grafiği. Soru başlığı: &#10;FİZYOLOJİ  (Öğr. Gör. Turgay ARSLAN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lar yanıt grafiği. Soru başlığı: &#10;FİZYOLOJİ  (Öğr. Gör. Turgay ARSLAN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BE0B0" w14:textId="3D7DC514" w:rsidR="00741D69" w:rsidRDefault="00741D69" w:rsidP="00705D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FTR101 Kodlu Fizyoloji dersinin genel memnuniyet oranı 4 üzerinden 3,19 olup, ders memnuniyeti 100 üzerinden </w:t>
      </w:r>
      <w:r w:rsidRPr="005C2F91">
        <w:rPr>
          <w:rFonts w:ascii="Times New Roman" w:hAnsi="Times New Roman" w:cs="Times New Roman"/>
          <w:b/>
          <w:bCs/>
        </w:rPr>
        <w:t xml:space="preserve">79,75 </w:t>
      </w:r>
      <w:r>
        <w:rPr>
          <w:rFonts w:ascii="Times New Roman" w:hAnsi="Times New Roman" w:cs="Times New Roman"/>
        </w:rPr>
        <w:t>puana denk gelmektedir.</w:t>
      </w:r>
    </w:p>
    <w:p w14:paraId="13D60BB1" w14:textId="6A4F79AD" w:rsid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 w:rsidRPr="004567A1">
        <w:rPr>
          <w:rFonts w:ascii="Times New Roman" w:hAnsi="Times New Roman" w:cs="Times New Roman"/>
          <w:b/>
          <w:bCs/>
        </w:rPr>
        <w:t>3-) TIBBİ TERMİNOLOJİ (Öğr. Gör. Mehtap BUĞDAYCI)</w:t>
      </w:r>
    </w:p>
    <w:p w14:paraId="2B4FA788" w14:textId="226B2AFC" w:rsid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45CBBB9" wp14:editId="20D9EFC1">
            <wp:extent cx="8892540" cy="1513205"/>
            <wp:effectExtent l="0" t="0" r="3810" b="0"/>
            <wp:docPr id="1133098713" name="Resim 3" descr="Formlar yanıt grafiği. Soru başlığı: TIBBİ TERMİNOLOJİ   (Öğr. Gör. Mehtap BUĞDAYCI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lar yanıt grafiği. Soru başlığı: TIBBİ TERMİNOLOJİ   (Öğr. Gör. Mehtap BUĞDAYCI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B4F99" w14:textId="7B43082A" w:rsidR="004567A1" w:rsidRDefault="004567A1" w:rsidP="00705D4B">
      <w:pPr>
        <w:jc w:val="both"/>
        <w:rPr>
          <w:rFonts w:ascii="Times New Roman" w:hAnsi="Times New Roman" w:cs="Times New Roman"/>
        </w:rPr>
      </w:pPr>
      <w:r w:rsidRPr="004567A1">
        <w:rPr>
          <w:rFonts w:ascii="Times New Roman" w:hAnsi="Times New Roman" w:cs="Times New Roman"/>
        </w:rPr>
        <w:t xml:space="preserve">FTR 107 kodlu Tıbbi Terminoloji dersinin genel memnuniyet oranı 4 üzerinden 3,24 olup, ders memnuniyeti 100 üzerinden </w:t>
      </w:r>
      <w:r w:rsidRPr="005C2F91">
        <w:rPr>
          <w:rFonts w:ascii="Times New Roman" w:hAnsi="Times New Roman" w:cs="Times New Roman"/>
          <w:b/>
          <w:bCs/>
        </w:rPr>
        <w:t xml:space="preserve">81 </w:t>
      </w:r>
      <w:r>
        <w:rPr>
          <w:rFonts w:ascii="Times New Roman" w:hAnsi="Times New Roman" w:cs="Times New Roman"/>
        </w:rPr>
        <w:t xml:space="preserve">puana denk gelmektedir. </w:t>
      </w:r>
    </w:p>
    <w:p w14:paraId="397BF7AC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23B11AEA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40ED6C68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02E81225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33AC9837" w14:textId="77777777" w:rsidR="004567A1" w:rsidRDefault="004567A1" w:rsidP="00705D4B">
      <w:pPr>
        <w:jc w:val="both"/>
        <w:rPr>
          <w:rFonts w:ascii="Times New Roman" w:hAnsi="Times New Roman" w:cs="Times New Roman"/>
        </w:rPr>
      </w:pPr>
    </w:p>
    <w:p w14:paraId="0B981E83" w14:textId="06852564" w:rsidR="004567A1" w:rsidRP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 w:rsidRPr="004567A1">
        <w:rPr>
          <w:rFonts w:ascii="Times New Roman" w:hAnsi="Times New Roman" w:cs="Times New Roman"/>
          <w:b/>
          <w:bCs/>
        </w:rPr>
        <w:lastRenderedPageBreak/>
        <w:t>4-) TEMEL FİZİK (Dr. Öğr. Üyesi Birsen KESİK ZİYREK)</w:t>
      </w:r>
    </w:p>
    <w:p w14:paraId="77A11F29" w14:textId="68535DD6" w:rsidR="00741D69" w:rsidRDefault="004567A1" w:rsidP="00705D4B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43CAB0" wp14:editId="333F16FC">
            <wp:extent cx="8892540" cy="1513205"/>
            <wp:effectExtent l="0" t="0" r="3810" b="0"/>
            <wp:docPr id="536952555" name="Resim 4" descr="Formlar yanıt grafiği. Soru başlığı: TEMEL FİZİK   (Dr. Öğr. Üyesi Birsen KESİK ZEYREK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lar yanıt grafiği. Soru başlığı: TEMEL FİZİK   (Dr. Öğr. Üyesi Birsen KESİK ZEYREK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45F6A" w14:textId="77785EC5" w:rsidR="004567A1" w:rsidRDefault="004567A1" w:rsidP="00705D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FTR 109 kodlu Temel Fizik dersinin genel memnuniyet oranı 4 üzerinden 3,26 olup, ders memnuniyeti 100 üzerinden </w:t>
      </w:r>
      <w:r w:rsidRPr="005C2F91">
        <w:rPr>
          <w:rFonts w:ascii="Times New Roman" w:hAnsi="Times New Roman" w:cs="Times New Roman"/>
          <w:b/>
          <w:bCs/>
        </w:rPr>
        <w:t>81,5</w:t>
      </w:r>
      <w:r>
        <w:rPr>
          <w:rFonts w:ascii="Times New Roman" w:hAnsi="Times New Roman" w:cs="Times New Roman"/>
        </w:rPr>
        <w:t xml:space="preserve"> puana denk gelmektedir.</w:t>
      </w:r>
    </w:p>
    <w:p w14:paraId="16CC701C" w14:textId="79611F6F" w:rsid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 w:rsidRPr="004567A1">
        <w:rPr>
          <w:rFonts w:ascii="Times New Roman" w:hAnsi="Times New Roman" w:cs="Times New Roman"/>
          <w:b/>
          <w:bCs/>
        </w:rPr>
        <w:t>5-) TIBBİ DEONTOLOJİ VE ETİK (Doç. Dr. Belma TÜRSEN)</w:t>
      </w:r>
    </w:p>
    <w:p w14:paraId="50FE021A" w14:textId="09D042C6" w:rsidR="004567A1" w:rsidRDefault="004567A1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C47258E" wp14:editId="535548A2">
            <wp:extent cx="8892540" cy="1513205"/>
            <wp:effectExtent l="0" t="0" r="3810" b="0"/>
            <wp:docPr id="777849638" name="Resim 5" descr="Formlar yanıt grafiği. Soru başlığı: TIBBİ DEONTOLOJİ VE ETİK  (Doç. Dr. Belma TÜRSEN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lar yanıt grafiği. Soru başlığı: TIBBİ DEONTOLOJİ VE ETİK  (Doç. Dr. Belma TÜRSEN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0367" w14:textId="08FEFEB8" w:rsidR="004567A1" w:rsidRDefault="004567A1" w:rsidP="004567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FTR </w:t>
      </w:r>
      <w:r w:rsidR="001067B3">
        <w:rPr>
          <w:rFonts w:ascii="Times New Roman" w:hAnsi="Times New Roman" w:cs="Times New Roman"/>
        </w:rPr>
        <w:t>115</w:t>
      </w:r>
      <w:r>
        <w:rPr>
          <w:rFonts w:ascii="Times New Roman" w:hAnsi="Times New Roman" w:cs="Times New Roman"/>
        </w:rPr>
        <w:t xml:space="preserve"> kodlu </w:t>
      </w:r>
      <w:r w:rsidR="001067B3">
        <w:rPr>
          <w:rFonts w:ascii="Times New Roman" w:hAnsi="Times New Roman" w:cs="Times New Roman"/>
        </w:rPr>
        <w:t>Tıbbi Deontoloji ve Etik</w:t>
      </w:r>
      <w:r>
        <w:rPr>
          <w:rFonts w:ascii="Times New Roman" w:hAnsi="Times New Roman" w:cs="Times New Roman"/>
        </w:rPr>
        <w:t xml:space="preserve"> dersinin genel memnuniyet oranı 4 üzerinden 3,</w:t>
      </w:r>
      <w:r w:rsidR="001067B3">
        <w:rPr>
          <w:rFonts w:ascii="Times New Roman" w:hAnsi="Times New Roman" w:cs="Times New Roman"/>
        </w:rPr>
        <w:t>02</w:t>
      </w:r>
      <w:r>
        <w:rPr>
          <w:rFonts w:ascii="Times New Roman" w:hAnsi="Times New Roman" w:cs="Times New Roman"/>
        </w:rPr>
        <w:t xml:space="preserve"> olup, ders memnuniyeti 100 üzerinden </w:t>
      </w:r>
      <w:r w:rsidR="001067B3" w:rsidRPr="005C2F91">
        <w:rPr>
          <w:rFonts w:ascii="Times New Roman" w:hAnsi="Times New Roman" w:cs="Times New Roman"/>
          <w:b/>
          <w:bCs/>
        </w:rPr>
        <w:t>75,5</w:t>
      </w:r>
      <w:r>
        <w:rPr>
          <w:rFonts w:ascii="Times New Roman" w:hAnsi="Times New Roman" w:cs="Times New Roman"/>
        </w:rPr>
        <w:t xml:space="preserve"> puana denk gelmektedir.</w:t>
      </w:r>
    </w:p>
    <w:p w14:paraId="775C54E3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03BC5537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73DD3021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2BD42F43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7688F3E9" w14:textId="77777777" w:rsidR="001067B3" w:rsidRDefault="001067B3" w:rsidP="004567A1">
      <w:pPr>
        <w:jc w:val="both"/>
        <w:rPr>
          <w:rFonts w:ascii="Times New Roman" w:hAnsi="Times New Roman" w:cs="Times New Roman"/>
        </w:rPr>
      </w:pPr>
    </w:p>
    <w:p w14:paraId="4578675E" w14:textId="34A4BAE5" w:rsidR="001067B3" w:rsidRDefault="001067B3" w:rsidP="004567A1">
      <w:pPr>
        <w:jc w:val="both"/>
        <w:rPr>
          <w:rFonts w:ascii="Times New Roman" w:hAnsi="Times New Roman" w:cs="Times New Roman"/>
          <w:b/>
          <w:bCs/>
        </w:rPr>
      </w:pPr>
      <w:r w:rsidRPr="001067B3">
        <w:rPr>
          <w:rFonts w:ascii="Times New Roman" w:hAnsi="Times New Roman" w:cs="Times New Roman"/>
          <w:b/>
          <w:bCs/>
        </w:rPr>
        <w:lastRenderedPageBreak/>
        <w:t>6-) ANATOMİ (Doç. Dr. Ümit TUHANİOĞLU)</w:t>
      </w:r>
    </w:p>
    <w:p w14:paraId="3323DA20" w14:textId="6750FB41" w:rsidR="001067B3" w:rsidRPr="001067B3" w:rsidRDefault="001067B3" w:rsidP="004567A1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8C3EACB" wp14:editId="243FC51B">
            <wp:extent cx="8892540" cy="1513205"/>
            <wp:effectExtent l="0" t="0" r="3810" b="0"/>
            <wp:docPr id="1158997425" name="Resim 6" descr="Formlar yanıt grafiği. Soru başlığı: ANATOMİ (Doç. Dr. Ümit TUHANİ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lar yanıt grafiği. Soru başlığı: ANATOMİ (Doç. Dr. Ümit TUHANİ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BBD8C" w14:textId="4B98F548" w:rsidR="001067B3" w:rsidRDefault="001067B3" w:rsidP="001067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FTR </w:t>
      </w:r>
      <w:r w:rsidR="00182E2C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1</w:t>
      </w:r>
      <w:r w:rsidR="00182E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kodlu </w:t>
      </w:r>
      <w:r w:rsidR="00182E2C">
        <w:rPr>
          <w:rFonts w:ascii="Times New Roman" w:hAnsi="Times New Roman" w:cs="Times New Roman"/>
        </w:rPr>
        <w:t>Anatomi</w:t>
      </w:r>
      <w:r>
        <w:rPr>
          <w:rFonts w:ascii="Times New Roman" w:hAnsi="Times New Roman" w:cs="Times New Roman"/>
        </w:rPr>
        <w:t xml:space="preserve"> dersinin genel memnuniyet oranı 4 üzerinden 3,</w:t>
      </w:r>
      <w:r w:rsidR="00182E2C">
        <w:rPr>
          <w:rFonts w:ascii="Times New Roman" w:hAnsi="Times New Roman" w:cs="Times New Roman"/>
        </w:rPr>
        <w:t>58</w:t>
      </w:r>
      <w:r>
        <w:rPr>
          <w:rFonts w:ascii="Times New Roman" w:hAnsi="Times New Roman" w:cs="Times New Roman"/>
        </w:rPr>
        <w:t xml:space="preserve"> olup, ders memnuniyeti 100 üzerinden </w:t>
      </w:r>
      <w:r w:rsidR="00182E2C" w:rsidRPr="005C2F91">
        <w:rPr>
          <w:rFonts w:ascii="Times New Roman" w:hAnsi="Times New Roman" w:cs="Times New Roman"/>
          <w:b/>
          <w:bCs/>
        </w:rPr>
        <w:t>89,5</w:t>
      </w:r>
      <w:r>
        <w:rPr>
          <w:rFonts w:ascii="Times New Roman" w:hAnsi="Times New Roman" w:cs="Times New Roman"/>
        </w:rPr>
        <w:t xml:space="preserve"> puana denk gelmektedir.</w:t>
      </w:r>
    </w:p>
    <w:p w14:paraId="06EF0815" w14:textId="0B8CF9AA" w:rsidR="00182E2C" w:rsidRDefault="00182E2C" w:rsidP="001067B3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t>7-) FİZYOTERAPİDE TEMEL ÖLÇME ve DEĞERLENDİRME (Öğr. Gör. Ümit YÜZBAŞIOĞLU)</w:t>
      </w:r>
    </w:p>
    <w:p w14:paraId="57DEFBB7" w14:textId="3A86BAA5" w:rsidR="00182E2C" w:rsidRDefault="00182E2C" w:rsidP="001067B3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6EB77C2E" wp14:editId="4E0EBEE2">
            <wp:extent cx="8892540" cy="1513205"/>
            <wp:effectExtent l="0" t="0" r="3810" b="0"/>
            <wp:docPr id="841279246" name="Resim 7" descr="Formlar yanıt grafiği. Soru başlığı: FİZYOTERAPİDE TEMEL ÖLÇME VE DEĞERLENDİRME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lar yanıt grafiği. Soru başlığı: FİZYOTERAPİDE TEMEL ÖLÇME VE DEĞERLENDİRME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1A07D" w14:textId="791024E3" w:rsidR="00182E2C" w:rsidRDefault="00182E2C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FTR 123 kodlu Fizyoterapide Temel Ölçme ve Değerlendirme dersinin genel memnuniyet oranı 4 üzerinden 3,74 olup, ders memnuniyeti 100 üzerinden </w:t>
      </w:r>
      <w:r w:rsidRPr="005C2F91">
        <w:rPr>
          <w:rFonts w:ascii="Times New Roman" w:hAnsi="Times New Roman" w:cs="Times New Roman"/>
          <w:b/>
          <w:bCs/>
        </w:rPr>
        <w:t>93,5</w:t>
      </w:r>
      <w:r>
        <w:rPr>
          <w:rFonts w:ascii="Times New Roman" w:hAnsi="Times New Roman" w:cs="Times New Roman"/>
        </w:rPr>
        <w:t xml:space="preserve"> puana denk gelmektedir.</w:t>
      </w:r>
    </w:p>
    <w:p w14:paraId="332FA57B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11A42426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11E7BD6F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7735D86B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4A77C56B" w14:textId="2B48920F" w:rsid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lastRenderedPageBreak/>
        <w:t>8-) İLETİŞİM BECERİLERİ (Dr. Kazım Tolga GÜREL)</w:t>
      </w:r>
    </w:p>
    <w:p w14:paraId="0E605265" w14:textId="3FEEA736" w:rsidR="00182E2C" w:rsidRPr="00182E2C" w:rsidRDefault="00182E2C" w:rsidP="001067B3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911156E" wp14:editId="61509871">
            <wp:extent cx="8892540" cy="1513205"/>
            <wp:effectExtent l="0" t="0" r="3810" b="0"/>
            <wp:docPr id="95533094" name="Resim 8" descr="Formlar yanıt grafiği. Soru başlığı: İLETİŞİM BECERİLERİ (Dr. Kazım Tolga GÜREL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lar yanıt grafiği. Soru başlığı: İLETİŞİM BECERİLERİ (Dr. Kazım Tolga GÜREL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F6FBD" w14:textId="6B79A853" w:rsidR="00182E2C" w:rsidRDefault="00182E2C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FTR 125 kodlu İletişim Becerileri dersinin genel memnuniyet oranı 4 üzerinden 3,64 olup, ders memnuniyeti 100 üzerinden </w:t>
      </w:r>
      <w:r w:rsidRPr="005C2F91">
        <w:rPr>
          <w:rFonts w:ascii="Times New Roman" w:hAnsi="Times New Roman" w:cs="Times New Roman"/>
          <w:b/>
          <w:bCs/>
        </w:rPr>
        <w:t>91</w:t>
      </w:r>
      <w:r>
        <w:rPr>
          <w:rFonts w:ascii="Times New Roman" w:hAnsi="Times New Roman" w:cs="Times New Roman"/>
        </w:rPr>
        <w:t xml:space="preserve"> puana denk gelmektedir.</w:t>
      </w:r>
    </w:p>
    <w:p w14:paraId="445A1A41" w14:textId="0593EBA1" w:rsidR="00182E2C" w:rsidRP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t>9-) İNGİLİZCE I (Öğr. Gör. Pınar KAYA)</w:t>
      </w:r>
    </w:p>
    <w:p w14:paraId="0C30F783" w14:textId="18B65AA1" w:rsidR="004567A1" w:rsidRDefault="00182E2C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6BF98FF" wp14:editId="478CBE13">
            <wp:extent cx="8892540" cy="1513205"/>
            <wp:effectExtent l="0" t="0" r="3810" b="0"/>
            <wp:docPr id="1256523236" name="Resim 9" descr="Formlar yanıt grafiği. Soru başlığı: İNGİLİZCE I (Öğr. Gör. Pınar KAYA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ormlar yanıt grafiği. Soru başlığı: İNGİLİZCE I (Öğr. Gör. Pınar KAYA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1E68" w14:textId="674DAFDB" w:rsidR="00182E2C" w:rsidRDefault="00182E2C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ING 101 kodlu İngilizce I dersinin genel memnuniyet oranı 4 üzerinden 3,25 olup, ders memnuniyeti 100 üzerinden </w:t>
      </w:r>
      <w:r w:rsidRPr="005C2F91">
        <w:rPr>
          <w:rFonts w:ascii="Times New Roman" w:hAnsi="Times New Roman" w:cs="Times New Roman"/>
          <w:b/>
          <w:bCs/>
        </w:rPr>
        <w:t>81,25</w:t>
      </w:r>
      <w:r>
        <w:rPr>
          <w:rFonts w:ascii="Times New Roman" w:hAnsi="Times New Roman" w:cs="Times New Roman"/>
        </w:rPr>
        <w:t xml:space="preserve"> puana denk gelmektedir.</w:t>
      </w:r>
    </w:p>
    <w:p w14:paraId="07A07B5D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239D9356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3944EA06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67EE458A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6EB45706" w14:textId="77777777" w:rsidR="00182E2C" w:rsidRDefault="00182E2C" w:rsidP="00182E2C">
      <w:pPr>
        <w:jc w:val="both"/>
        <w:rPr>
          <w:rFonts w:ascii="Times New Roman" w:hAnsi="Times New Roman" w:cs="Times New Roman"/>
        </w:rPr>
      </w:pPr>
    </w:p>
    <w:p w14:paraId="4AD06F02" w14:textId="01C3C1C9" w:rsid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lastRenderedPageBreak/>
        <w:t>10-) KARİYER PLANLAMA (Öğr. Gör. Aynur ÇELİK)</w:t>
      </w:r>
    </w:p>
    <w:p w14:paraId="39C7E6CE" w14:textId="620F97A2" w:rsidR="00182E2C" w:rsidRP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B3902E3" wp14:editId="1A0EC4A1">
            <wp:extent cx="8892540" cy="1513205"/>
            <wp:effectExtent l="0" t="0" r="3810" b="0"/>
            <wp:docPr id="1085088885" name="Resim 10" descr="Formlar yanıt grafiği. Soru başlığı: KARİYER PLANLAMA (Öğr. Gör. Aynur ÇELİK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lar yanıt grafiği. Soru başlığı: KARİYER PLANLAMA (Öğr. Gör. Aynur ÇELİK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271B5" w14:textId="64D662A2" w:rsidR="00182E2C" w:rsidRDefault="00182E2C" w:rsidP="00182E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KRY 101 kodlu Kariyer Planlama dersinin genel memnuniyet oranı 4 üzerinden 3,49 olup, ders memnuniyeti 100 üzerinden </w:t>
      </w:r>
      <w:r w:rsidRPr="005C2F91">
        <w:rPr>
          <w:rFonts w:ascii="Times New Roman" w:hAnsi="Times New Roman" w:cs="Times New Roman"/>
          <w:b/>
          <w:bCs/>
        </w:rPr>
        <w:t>87,25</w:t>
      </w:r>
      <w:r>
        <w:rPr>
          <w:rFonts w:ascii="Times New Roman" w:hAnsi="Times New Roman" w:cs="Times New Roman"/>
        </w:rPr>
        <w:t xml:space="preserve"> puana denk gelmektedir.</w:t>
      </w:r>
    </w:p>
    <w:p w14:paraId="0E63C3B2" w14:textId="16D15775" w:rsidR="00182E2C" w:rsidRPr="00182E2C" w:rsidRDefault="00182E2C" w:rsidP="00182E2C">
      <w:pPr>
        <w:jc w:val="both"/>
        <w:rPr>
          <w:rFonts w:ascii="Times New Roman" w:hAnsi="Times New Roman" w:cs="Times New Roman"/>
          <w:b/>
          <w:bCs/>
        </w:rPr>
      </w:pPr>
      <w:r w:rsidRPr="00182E2C">
        <w:rPr>
          <w:rFonts w:ascii="Times New Roman" w:hAnsi="Times New Roman" w:cs="Times New Roman"/>
          <w:b/>
          <w:bCs/>
        </w:rPr>
        <w:t>11-) TÜRK DİLİ I (Öğr. Gör. Nevzat EROL)</w:t>
      </w:r>
    </w:p>
    <w:p w14:paraId="1D4C5479" w14:textId="3DE13B71" w:rsidR="00182E2C" w:rsidRDefault="00182E2C" w:rsidP="00705D4B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04B240BC" wp14:editId="06F3F162">
            <wp:extent cx="8892540" cy="1513205"/>
            <wp:effectExtent l="0" t="0" r="3810" b="0"/>
            <wp:docPr id="1062162883" name="Resim 11" descr="Formlar yanıt grafiği. Soru başlığı: TÜRK DİLİ I (Öğr. Gör. Nevzat EROL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rmlar yanıt grafiği. Soru başlığı: TÜRK DİLİ I (Öğr. Gör. Nevzat EROL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B2F9B" w14:textId="69D6E315" w:rsidR="00182E2C" w:rsidRPr="00B52CD2" w:rsidRDefault="00182E2C" w:rsidP="00705D4B">
      <w:pPr>
        <w:jc w:val="both"/>
        <w:rPr>
          <w:rFonts w:ascii="Times New Roman" w:hAnsi="Times New Roman" w:cs="Times New Roman"/>
        </w:rPr>
      </w:pPr>
      <w:r w:rsidRPr="00182E2C">
        <w:rPr>
          <w:rFonts w:ascii="Times New Roman" w:hAnsi="Times New Roman" w:cs="Times New Roman"/>
        </w:rPr>
        <w:t>TD 101 kodlu Türk Dili I dersinin</w:t>
      </w:r>
      <w:r>
        <w:rPr>
          <w:rFonts w:ascii="Times New Roman" w:hAnsi="Times New Roman" w:cs="Times New Roman"/>
        </w:rPr>
        <w:t xml:space="preserve"> genel memnuniyet oranı 4 üzerinden 3,41 olup, ders memnuniyeti 100 üzerinden </w:t>
      </w:r>
      <w:r w:rsidRPr="005C2F91">
        <w:rPr>
          <w:rFonts w:ascii="Times New Roman" w:hAnsi="Times New Roman" w:cs="Times New Roman"/>
          <w:b/>
          <w:bCs/>
        </w:rPr>
        <w:t>85,25</w:t>
      </w:r>
      <w:r>
        <w:rPr>
          <w:rFonts w:ascii="Times New Roman" w:hAnsi="Times New Roman" w:cs="Times New Roman"/>
        </w:rPr>
        <w:t xml:space="preserve"> puana denk gelmektedir.</w:t>
      </w:r>
    </w:p>
    <w:p w14:paraId="78E84BA6" w14:textId="696C4C12" w:rsidR="008763AF" w:rsidRDefault="008763AF" w:rsidP="00B52CD2">
      <w:pPr>
        <w:spacing w:before="240"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ÖĞRENCİ GÖRÜŞ ve ÖNERİLERİ</w:t>
      </w:r>
      <w:r w:rsidR="00481D57">
        <w:rPr>
          <w:rFonts w:ascii="Times New Roman" w:hAnsi="Times New Roman" w:cs="Times New Roman"/>
          <w:b/>
          <w:bCs/>
        </w:rPr>
        <w:t xml:space="preserve"> (Terapi ve Rehabiilitasyon Bölümü 1.Sınıf)</w:t>
      </w:r>
    </w:p>
    <w:p w14:paraId="2B88F3D7" w14:textId="6461B4F5" w:rsidR="008763AF" w:rsidRDefault="00481D57" w:rsidP="00B52CD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1-) </w:t>
      </w:r>
      <w:r w:rsidR="00B370AD" w:rsidRPr="00481D57">
        <w:rPr>
          <w:rFonts w:ascii="Times New Roman" w:hAnsi="Times New Roman" w:cs="Times New Roman"/>
        </w:rPr>
        <w:t xml:space="preserve">Öğrencilerin görüş ve önerileri </w:t>
      </w:r>
      <w:r>
        <w:rPr>
          <w:rFonts w:ascii="Times New Roman" w:hAnsi="Times New Roman" w:cs="Times New Roman"/>
        </w:rPr>
        <w:t>doğrultusunda</w:t>
      </w:r>
      <w:r w:rsidR="00B370AD" w:rsidRPr="00481D57">
        <w:rPr>
          <w:rFonts w:ascii="Times New Roman" w:hAnsi="Times New Roman" w:cs="Times New Roman"/>
        </w:rPr>
        <w:t xml:space="preserve"> kas-iskelet sisteminin daha iyi kavranması ve görsel hafıza tekniklerinin arttırılması amacıyla uygulama maketi veya </w:t>
      </w:r>
      <w:r w:rsidRPr="00481D57">
        <w:rPr>
          <w:rFonts w:ascii="Times New Roman" w:hAnsi="Times New Roman" w:cs="Times New Roman"/>
        </w:rPr>
        <w:t>mobil aplikasyonların uygun derslere dahil edilmesi planlanmaktadır.</w:t>
      </w:r>
    </w:p>
    <w:p w14:paraId="26767250" w14:textId="07737949" w:rsidR="00481D57" w:rsidRPr="004567A1" w:rsidRDefault="00481D57" w:rsidP="008E39FE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481D57">
        <w:rPr>
          <w:rFonts w:ascii="Times New Roman" w:hAnsi="Times New Roman" w:cs="Times New Roman"/>
          <w:b/>
          <w:bCs/>
        </w:rPr>
        <w:t>2-)</w:t>
      </w:r>
      <w:r>
        <w:rPr>
          <w:rFonts w:ascii="Times New Roman" w:hAnsi="Times New Roman" w:cs="Times New Roman"/>
          <w:b/>
          <w:bCs/>
        </w:rPr>
        <w:t xml:space="preserve"> </w:t>
      </w:r>
      <w:r w:rsidRPr="00481D57">
        <w:rPr>
          <w:rFonts w:ascii="Times New Roman" w:hAnsi="Times New Roman" w:cs="Times New Roman"/>
        </w:rPr>
        <w:t>Öğrencilerin görüş ve önerileri doğrultusunda sosyal aktivitelerin arttırılması planlanmaktadır.</w:t>
      </w:r>
      <w:r>
        <w:rPr>
          <w:rFonts w:ascii="Times New Roman" w:hAnsi="Times New Roman" w:cs="Times New Roman"/>
          <w:b/>
          <w:bCs/>
        </w:rPr>
        <w:t xml:space="preserve"> </w:t>
      </w:r>
    </w:p>
    <w:sectPr w:rsidR="00481D57" w:rsidRPr="004567A1" w:rsidSect="00FE7C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EB"/>
    <w:rsid w:val="001067B3"/>
    <w:rsid w:val="00182E2C"/>
    <w:rsid w:val="004567A1"/>
    <w:rsid w:val="00481D57"/>
    <w:rsid w:val="005C2F91"/>
    <w:rsid w:val="006D4AFF"/>
    <w:rsid w:val="00705D4B"/>
    <w:rsid w:val="00741D69"/>
    <w:rsid w:val="007D45D6"/>
    <w:rsid w:val="008763AF"/>
    <w:rsid w:val="008E39FE"/>
    <w:rsid w:val="00AD0AE8"/>
    <w:rsid w:val="00B370AD"/>
    <w:rsid w:val="00B52CD2"/>
    <w:rsid w:val="00DF77EB"/>
    <w:rsid w:val="00FE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DDE9"/>
  <w15:chartTrackingRefBased/>
  <w15:docId w15:val="{FF088CCA-6688-4488-AF16-E83BD1E4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ÜMİT YÜZBAŞIOĞLU</dc:creator>
  <cp:keywords/>
  <dc:description/>
  <cp:lastModifiedBy>ÜMİT YÜZBAŞIOĞLU</cp:lastModifiedBy>
  <cp:revision>10</cp:revision>
  <dcterms:created xsi:type="dcterms:W3CDTF">2024-01-11T08:07:00Z</dcterms:created>
  <dcterms:modified xsi:type="dcterms:W3CDTF">2024-01-11T09:01:00Z</dcterms:modified>
</cp:coreProperties>
</file>